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1B" w:rsidRDefault="00C6201B">
      <w:pPr>
        <w:pStyle w:val="Nzev"/>
      </w:pPr>
    </w:p>
    <w:p w:rsidR="00C6201B" w:rsidRDefault="00DA55AB">
      <w:pPr>
        <w:pStyle w:val="Nzev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165735</wp:posOffset>
            </wp:positionV>
            <wp:extent cx="1419225" cy="127635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1B" w:rsidRPr="00C9232D" w:rsidRDefault="00C6201B">
      <w:pPr>
        <w:pStyle w:val="Nzev"/>
        <w:rPr>
          <w:rFonts w:ascii="Calibri" w:hAnsi="Calibri" w:cs="Calibri"/>
        </w:rPr>
      </w:pPr>
      <w:r w:rsidRPr="00C9232D">
        <w:rPr>
          <w:rFonts w:ascii="Calibri" w:hAnsi="Calibri" w:cs="Calibri"/>
        </w:rPr>
        <w:t>Objednávka ubytování</w:t>
      </w:r>
    </w:p>
    <w:p w:rsidR="00C6201B" w:rsidRPr="00C9232D" w:rsidRDefault="00C6201B">
      <w:pPr>
        <w:pStyle w:val="Nzev"/>
        <w:rPr>
          <w:rFonts w:ascii="Calibri" w:hAnsi="Calibri" w:cs="Calibri"/>
          <w:b w:val="0"/>
          <w:bCs w:val="0"/>
        </w:rPr>
      </w:pPr>
      <w:r w:rsidRPr="00C9232D">
        <w:rPr>
          <w:rFonts w:ascii="Calibri" w:hAnsi="Calibri" w:cs="Calibri"/>
          <w:b w:val="0"/>
          <w:bCs w:val="0"/>
        </w:rPr>
        <w:t>Dům zaniklých řemesel v Dolní Vidimi č.p. 78</w:t>
      </w:r>
    </w:p>
    <w:p w:rsidR="00C6201B" w:rsidRPr="00050A5B" w:rsidRDefault="00C6201B">
      <w:pPr>
        <w:pStyle w:val="Nzev"/>
        <w:spacing w:line="24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050A5B">
        <w:rPr>
          <w:rFonts w:ascii="Calibri" w:hAnsi="Calibri" w:cs="Calibri"/>
          <w:b w:val="0"/>
          <w:bCs w:val="0"/>
          <w:sz w:val="24"/>
          <w:szCs w:val="24"/>
        </w:rPr>
        <w:t>Ekocentrum Koniklec o. s.</w:t>
      </w:r>
    </w:p>
    <w:p w:rsidR="00C6201B" w:rsidRPr="00050A5B" w:rsidRDefault="00C6201B">
      <w:pPr>
        <w:pStyle w:val="Nzev"/>
        <w:spacing w:line="24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Vlkova 34</w:t>
      </w:r>
    </w:p>
    <w:p w:rsidR="00C6201B" w:rsidRPr="00050A5B" w:rsidRDefault="00C6201B">
      <w:pPr>
        <w:pStyle w:val="Nzev"/>
        <w:spacing w:line="24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050A5B">
        <w:rPr>
          <w:rFonts w:ascii="Calibri" w:hAnsi="Calibri" w:cs="Calibri"/>
          <w:b w:val="0"/>
          <w:bCs w:val="0"/>
          <w:sz w:val="24"/>
          <w:szCs w:val="24"/>
        </w:rPr>
        <w:t>130 00 Praha 3</w:t>
      </w:r>
    </w:p>
    <w:p w:rsidR="00C6201B" w:rsidRPr="00050A5B" w:rsidRDefault="00C6201B" w:rsidP="00FF1448">
      <w:pPr>
        <w:spacing w:line="285" w:lineRule="atLeast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Hynek Jebavý</w:t>
      </w:r>
    </w:p>
    <w:p w:rsidR="00C6201B" w:rsidRPr="00050A5B" w:rsidRDefault="00C6201B" w:rsidP="00050A5B">
      <w:pPr>
        <w:spacing w:line="285" w:lineRule="atLeast"/>
        <w:textAlignment w:val="baseline"/>
        <w:rPr>
          <w:rFonts w:ascii="Calibri" w:hAnsi="Calibri" w:cs="Calibri"/>
          <w:color w:val="000000"/>
        </w:rPr>
      </w:pPr>
      <w:r w:rsidRPr="00050A5B">
        <w:rPr>
          <w:rFonts w:ascii="Calibri" w:hAnsi="Calibri" w:cs="Calibri"/>
          <w:color w:val="000000"/>
        </w:rPr>
        <w:t xml:space="preserve">777 156 537, </w:t>
      </w:r>
      <w:r w:rsidRPr="00050A5B">
        <w:rPr>
          <w:rFonts w:ascii="Calibri" w:hAnsi="Calibri" w:cs="Calibri"/>
        </w:rPr>
        <w:t>hynek.jebavy@ekocentrumkoniklec.cz</w:t>
      </w:r>
    </w:p>
    <w:p w:rsidR="00C6201B" w:rsidRDefault="00C6201B">
      <w:pPr>
        <w:spacing w:line="312" w:lineRule="auto"/>
        <w:rPr>
          <w:rFonts w:ascii="Calibri" w:hAnsi="Calibri" w:cs="Calibri"/>
          <w:i/>
          <w:iCs/>
        </w:rPr>
      </w:pPr>
    </w:p>
    <w:p w:rsidR="00C6201B" w:rsidRPr="007C5A9D" w:rsidRDefault="00C6201B">
      <w:pPr>
        <w:spacing w:line="312" w:lineRule="auto"/>
        <w:rPr>
          <w:rFonts w:ascii="Calibri" w:hAnsi="Calibri" w:cs="Calibri"/>
          <w:i/>
          <w:iCs/>
        </w:rPr>
      </w:pPr>
    </w:p>
    <w:p w:rsidR="00C6201B" w:rsidRPr="00C9232D" w:rsidRDefault="00C6201B">
      <w:pPr>
        <w:pStyle w:val="Podtitul"/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Žadatel</w:t>
      </w:r>
    </w:p>
    <w:p w:rsidR="00C6201B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Organizace: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 (nutno uvést u PO </w:t>
      </w:r>
      <w:bookmarkStart w:id="0" w:name="_GoBack"/>
      <w:bookmarkEnd w:id="0"/>
      <w:r>
        <w:rPr>
          <w:rFonts w:ascii="Calibri" w:hAnsi="Calibri" w:cs="Calibri"/>
        </w:rPr>
        <w:t xml:space="preserve">kvůli fakturaci !): 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Charakter činnosti: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Adresa: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Zástupce organizace: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Telefonní spojení: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E-mail: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Mobil: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Předpokládaný počet ubytovaných:</w:t>
      </w:r>
      <w:r w:rsidRPr="00C9232D">
        <w:rPr>
          <w:rFonts w:ascii="Calibri" w:hAnsi="Calibri" w:cs="Calibri"/>
        </w:rPr>
        <w:tab/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Věková skladba ubytovaných: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Požadovaný termín ubytování:</w:t>
      </w:r>
    </w:p>
    <w:p w:rsidR="00C6201B" w:rsidRPr="00C9232D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</w:p>
    <w:p w:rsidR="00C6201B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Předpokládaný čas příjezdu a odjezdu:</w:t>
      </w:r>
    </w:p>
    <w:p w:rsidR="00C6201B" w:rsidRDefault="00C6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</w:p>
    <w:p w:rsidR="00C6201B" w:rsidRDefault="00C6201B" w:rsidP="0038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Další požadavky:</w:t>
      </w:r>
    </w:p>
    <w:p w:rsidR="00C6201B" w:rsidRDefault="00C6201B" w:rsidP="0038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</w:p>
    <w:p w:rsidR="00C6201B" w:rsidRDefault="00C6201B">
      <w:pPr>
        <w:spacing w:line="312" w:lineRule="auto"/>
        <w:rPr>
          <w:rFonts w:ascii="Calibri" w:hAnsi="Calibri" w:cs="Calibri"/>
        </w:rPr>
      </w:pPr>
      <w:r w:rsidRPr="00444B95">
        <w:rPr>
          <w:rFonts w:ascii="Calibri" w:hAnsi="Calibri" w:cs="Calibri"/>
        </w:rPr>
        <w:t xml:space="preserve">Cena je stanovena podle aktuálního </w:t>
      </w:r>
      <w:r w:rsidRPr="00444B95">
        <w:rPr>
          <w:rFonts w:ascii="Calibri" w:hAnsi="Calibri" w:cs="Calibri"/>
          <w:b/>
          <w:bCs/>
        </w:rPr>
        <w:t>Ceníku ubytování</w:t>
      </w:r>
      <w:r w:rsidRPr="00444B95">
        <w:rPr>
          <w:rFonts w:ascii="Calibri" w:hAnsi="Calibri" w:cs="Calibri"/>
        </w:rPr>
        <w:t xml:space="preserve"> dostupného na webových stránkách. Zálohu i doplatek pobytu můžete předat buď v hotovosti v prostorách naší organizace, nebo složit na účet organizace: </w:t>
      </w:r>
      <w:r w:rsidRPr="00444B95">
        <w:rPr>
          <w:rFonts w:ascii="Calibri" w:hAnsi="Calibri" w:cs="Calibri"/>
          <w:b/>
          <w:bCs/>
          <w:sz w:val="28"/>
          <w:szCs w:val="28"/>
        </w:rPr>
        <w:t>2300227935/2010</w:t>
      </w:r>
      <w:r w:rsidRPr="00444B95">
        <w:rPr>
          <w:rFonts w:ascii="Calibri" w:hAnsi="Calibri" w:cs="Calibri"/>
          <w:b/>
          <w:bCs/>
        </w:rPr>
        <w:t xml:space="preserve"> </w:t>
      </w:r>
      <w:r w:rsidRPr="00444B95">
        <w:rPr>
          <w:rFonts w:ascii="Calibri" w:hAnsi="Calibri" w:cs="Calibri"/>
        </w:rPr>
        <w:t xml:space="preserve">(Peněžní ústav: Fio banka, V Celnici 1028/10, 117 21, Praha 1). </w:t>
      </w:r>
      <w:r w:rsidRPr="000C121F">
        <w:rPr>
          <w:rFonts w:ascii="Calibri" w:hAnsi="Calibri" w:cs="Calibri"/>
        </w:rPr>
        <w:t>P</w:t>
      </w:r>
      <w:r w:rsidRPr="00444B95">
        <w:rPr>
          <w:rFonts w:ascii="Calibri" w:hAnsi="Calibri" w:cs="Calibri"/>
        </w:rPr>
        <w:t>ři objednávce pobytu je nutné uhradit do 14 dnů od</w:t>
      </w:r>
      <w:r>
        <w:rPr>
          <w:rFonts w:ascii="Calibri" w:hAnsi="Calibri" w:cs="Calibri"/>
        </w:rPr>
        <w:t xml:space="preserve"> </w:t>
      </w:r>
      <w:r w:rsidRPr="00444B95">
        <w:rPr>
          <w:rFonts w:ascii="Calibri" w:hAnsi="Calibri" w:cs="Calibri"/>
        </w:rPr>
        <w:t>závazné rez</w:t>
      </w:r>
      <w:r>
        <w:rPr>
          <w:rFonts w:ascii="Calibri" w:hAnsi="Calibri" w:cs="Calibri"/>
        </w:rPr>
        <w:t>ervace termínu zálohu 50 %</w:t>
      </w:r>
      <w:r w:rsidRPr="00444B95">
        <w:rPr>
          <w:rFonts w:ascii="Calibri" w:hAnsi="Calibri" w:cs="Calibri"/>
        </w:rPr>
        <w:t xml:space="preserve"> předpokládané částky</w:t>
      </w:r>
      <w:r>
        <w:rPr>
          <w:rFonts w:ascii="Calibri" w:hAnsi="Calibri" w:cs="Calibri"/>
        </w:rPr>
        <w:t xml:space="preserve"> pobytu</w:t>
      </w:r>
      <w:r w:rsidRPr="00444B9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Žadatel má právo potvrzenou rezervaci zrušit písemně mailem 30 dnů</w:t>
      </w:r>
      <w:r w:rsidRPr="00444B95">
        <w:rPr>
          <w:rFonts w:ascii="Calibri" w:hAnsi="Calibri" w:cs="Calibri"/>
        </w:rPr>
        <w:t xml:space="preserve"> před začátkem pobytu </w:t>
      </w:r>
      <w:r>
        <w:rPr>
          <w:rFonts w:ascii="Calibri" w:hAnsi="Calibri" w:cs="Calibri"/>
        </w:rPr>
        <w:t xml:space="preserve">bez stornopoplatku, zaplacená záloha mu bude vrácena. Při stornování pobytu ve lhůtě kratší než 30 dnů </w:t>
      </w:r>
      <w:r w:rsidRPr="00444B95">
        <w:rPr>
          <w:rFonts w:ascii="Calibri" w:hAnsi="Calibri" w:cs="Calibri"/>
        </w:rPr>
        <w:t>se uhrazená záloha nevrací.</w:t>
      </w:r>
      <w:r>
        <w:rPr>
          <w:rFonts w:ascii="Calibri" w:hAnsi="Calibri" w:cs="Calibri"/>
        </w:rPr>
        <w:t xml:space="preserve"> P</w:t>
      </w:r>
      <w:r w:rsidRPr="00444B95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skončení </w:t>
      </w:r>
      <w:r w:rsidRPr="00444B95">
        <w:rPr>
          <w:rFonts w:ascii="Calibri" w:hAnsi="Calibri" w:cs="Calibri"/>
        </w:rPr>
        <w:t xml:space="preserve">pobytu </w:t>
      </w:r>
      <w:r>
        <w:rPr>
          <w:rFonts w:ascii="Calibri" w:hAnsi="Calibri" w:cs="Calibri"/>
        </w:rPr>
        <w:t xml:space="preserve">je třeba neprodleně </w:t>
      </w:r>
      <w:r w:rsidRPr="00444B95">
        <w:rPr>
          <w:rFonts w:ascii="Calibri" w:hAnsi="Calibri" w:cs="Calibri"/>
          <w:b/>
          <w:bCs/>
        </w:rPr>
        <w:t>za</w:t>
      </w:r>
      <w:r>
        <w:rPr>
          <w:rFonts w:ascii="Calibri" w:hAnsi="Calibri" w:cs="Calibri"/>
          <w:b/>
          <w:bCs/>
        </w:rPr>
        <w:t>slat</w:t>
      </w:r>
      <w:r w:rsidRPr="00444B95">
        <w:rPr>
          <w:rFonts w:ascii="Calibri" w:hAnsi="Calibri" w:cs="Calibri"/>
          <w:b/>
          <w:bCs/>
        </w:rPr>
        <w:t xml:space="preserve"> řádně</w:t>
      </w:r>
      <w:r w:rsidRPr="00444B95">
        <w:rPr>
          <w:rFonts w:ascii="Calibri" w:hAnsi="Calibri" w:cs="Calibri"/>
        </w:rPr>
        <w:t xml:space="preserve"> </w:t>
      </w:r>
      <w:r w:rsidRPr="00444B95">
        <w:rPr>
          <w:rFonts w:ascii="Calibri" w:hAnsi="Calibri" w:cs="Calibri"/>
          <w:b/>
          <w:bCs/>
        </w:rPr>
        <w:t>vyplněný</w:t>
      </w:r>
      <w:r w:rsidRPr="00444B9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Z</w:t>
      </w:r>
      <w:r w:rsidRPr="00444B95">
        <w:rPr>
          <w:rFonts w:ascii="Calibri" w:hAnsi="Calibri" w:cs="Calibri"/>
          <w:b/>
          <w:bCs/>
        </w:rPr>
        <w:t>ápis o ubytování</w:t>
      </w:r>
      <w:r w:rsidRPr="00444B95">
        <w:rPr>
          <w:rFonts w:ascii="Calibri" w:hAnsi="Calibri" w:cs="Calibri"/>
        </w:rPr>
        <w:t xml:space="preserve">. </w:t>
      </w:r>
    </w:p>
    <w:p w:rsidR="00C6201B" w:rsidRDefault="00C6201B">
      <w:pPr>
        <w:spacing w:line="312" w:lineRule="auto"/>
        <w:rPr>
          <w:rFonts w:ascii="Calibri" w:hAnsi="Calibri" w:cs="Calibri"/>
        </w:rPr>
      </w:pPr>
    </w:p>
    <w:p w:rsidR="00C6201B" w:rsidRPr="00C9232D" w:rsidRDefault="00C6201B">
      <w:p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Souhlasím s podmínkami a Provozním řádem Domu zaniklých řemesel.</w:t>
      </w:r>
    </w:p>
    <w:p w:rsidR="00C6201B" w:rsidRPr="00C9232D" w:rsidRDefault="00C6201B">
      <w:pPr>
        <w:spacing w:line="312" w:lineRule="auto"/>
        <w:rPr>
          <w:rFonts w:ascii="Calibri" w:hAnsi="Calibri" w:cs="Calibri"/>
        </w:rPr>
      </w:pPr>
      <w:r w:rsidRPr="00C9232D">
        <w:rPr>
          <w:rFonts w:ascii="Calibri" w:hAnsi="Calibri" w:cs="Calibri"/>
        </w:rPr>
        <w:t>Datum:</w:t>
      </w:r>
    </w:p>
    <w:p w:rsidR="00C6201B" w:rsidRPr="00C9232D" w:rsidRDefault="00C6201B">
      <w:pPr>
        <w:spacing w:line="312" w:lineRule="auto"/>
        <w:rPr>
          <w:rFonts w:ascii="Calibri" w:hAnsi="Calibri" w:cs="Calibri"/>
        </w:rPr>
      </w:pPr>
      <w:r w:rsidRPr="00C9232D">
        <w:rPr>
          <w:rFonts w:ascii="Calibri" w:hAnsi="Calibri" w:cs="Calibri"/>
          <w:b/>
          <w:bCs/>
        </w:rPr>
        <w:t>Podpis zástupce žadatele (+ razítko organizace):</w:t>
      </w:r>
      <w:r w:rsidRPr="00C9232D">
        <w:rPr>
          <w:rFonts w:ascii="Calibri" w:hAnsi="Calibri" w:cs="Calibri"/>
          <w:b/>
          <w:bCs/>
        </w:rPr>
        <w:tab/>
      </w:r>
      <w:r w:rsidRPr="00C9232D">
        <w:rPr>
          <w:rFonts w:ascii="Calibri" w:hAnsi="Calibri" w:cs="Calibri"/>
          <w:b/>
          <w:bCs/>
        </w:rPr>
        <w:tab/>
      </w:r>
    </w:p>
    <w:sectPr w:rsidR="00C6201B" w:rsidRPr="00C9232D" w:rsidSect="00383C1E">
      <w:pgSz w:w="11906" w:h="16838"/>
      <w:pgMar w:top="719" w:right="1417" w:bottom="71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611"/>
    <w:multiLevelType w:val="hybridMultilevel"/>
    <w:tmpl w:val="BC049F32"/>
    <w:lvl w:ilvl="0" w:tplc="C418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CD1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C23D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580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84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E2C0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C85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A699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804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20DFB"/>
    <w:multiLevelType w:val="hybridMultilevel"/>
    <w:tmpl w:val="9B22E370"/>
    <w:lvl w:ilvl="0" w:tplc="1C600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CC0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DC3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245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481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9093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14D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03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40F5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D5CAC"/>
    <w:multiLevelType w:val="hybridMultilevel"/>
    <w:tmpl w:val="635ADB38"/>
    <w:lvl w:ilvl="0" w:tplc="589E2462">
      <w:numFmt w:val="bullet"/>
      <w:lvlText w:val="-"/>
      <w:lvlJc w:val="left"/>
      <w:pPr>
        <w:tabs>
          <w:tab w:val="num" w:pos="6450"/>
        </w:tabs>
        <w:ind w:left="6450" w:hanging="6090"/>
      </w:pPr>
      <w:rPr>
        <w:rFonts w:ascii="Times New Roman" w:eastAsia="Times New Roman" w:hAnsi="Times New Roman" w:hint="default"/>
      </w:rPr>
    </w:lvl>
    <w:lvl w:ilvl="1" w:tplc="07326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8E11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4C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AD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C66A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40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89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EE1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C2805"/>
    <w:multiLevelType w:val="hybridMultilevel"/>
    <w:tmpl w:val="F0FCB314"/>
    <w:lvl w:ilvl="0" w:tplc="C85A9782">
      <w:numFmt w:val="bullet"/>
      <w:lvlText w:val="-"/>
      <w:lvlJc w:val="left"/>
      <w:pPr>
        <w:tabs>
          <w:tab w:val="num" w:pos="6450"/>
        </w:tabs>
        <w:ind w:left="6450" w:hanging="6090"/>
      </w:pPr>
      <w:rPr>
        <w:rFonts w:ascii="Times New Roman" w:eastAsia="Times New Roman" w:hAnsi="Times New Roman" w:hint="default"/>
      </w:rPr>
    </w:lvl>
    <w:lvl w:ilvl="1" w:tplc="02BAE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6B1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64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2D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2BA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3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2E6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27E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383C1E"/>
    <w:rsid w:val="00050A5B"/>
    <w:rsid w:val="00087267"/>
    <w:rsid w:val="000A56BC"/>
    <w:rsid w:val="000C121F"/>
    <w:rsid w:val="00111C2B"/>
    <w:rsid w:val="00114921"/>
    <w:rsid w:val="00131C67"/>
    <w:rsid w:val="00136B41"/>
    <w:rsid w:val="001C1B3B"/>
    <w:rsid w:val="001E7B5A"/>
    <w:rsid w:val="00230FCF"/>
    <w:rsid w:val="00322981"/>
    <w:rsid w:val="00383C1E"/>
    <w:rsid w:val="00420C35"/>
    <w:rsid w:val="00444B95"/>
    <w:rsid w:val="0048113D"/>
    <w:rsid w:val="004F32EB"/>
    <w:rsid w:val="00575200"/>
    <w:rsid w:val="005B24AF"/>
    <w:rsid w:val="005C0477"/>
    <w:rsid w:val="005C65D8"/>
    <w:rsid w:val="0060175E"/>
    <w:rsid w:val="00622654"/>
    <w:rsid w:val="0077409C"/>
    <w:rsid w:val="007A4CBB"/>
    <w:rsid w:val="007C18AF"/>
    <w:rsid w:val="007C5A9D"/>
    <w:rsid w:val="0089627C"/>
    <w:rsid w:val="008C4CD1"/>
    <w:rsid w:val="009449F6"/>
    <w:rsid w:val="00947563"/>
    <w:rsid w:val="009855E5"/>
    <w:rsid w:val="009E16D2"/>
    <w:rsid w:val="00B26822"/>
    <w:rsid w:val="00B402FC"/>
    <w:rsid w:val="00BA573E"/>
    <w:rsid w:val="00C1217E"/>
    <w:rsid w:val="00C13447"/>
    <w:rsid w:val="00C6201B"/>
    <w:rsid w:val="00C9232D"/>
    <w:rsid w:val="00CA1818"/>
    <w:rsid w:val="00D0331D"/>
    <w:rsid w:val="00D6594C"/>
    <w:rsid w:val="00DA55AB"/>
    <w:rsid w:val="00F21655"/>
    <w:rsid w:val="00F26035"/>
    <w:rsid w:val="00F51D71"/>
    <w:rsid w:val="00F57B5D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6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21655"/>
    <w:pPr>
      <w:spacing w:line="312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111C2B"/>
    <w:rPr>
      <w:rFonts w:ascii="Cambria" w:hAnsi="Cambria"/>
      <w:b/>
      <w:kern w:val="28"/>
      <w:sz w:val="32"/>
    </w:rPr>
  </w:style>
  <w:style w:type="paragraph" w:styleId="Podtitul">
    <w:name w:val="Subtitle"/>
    <w:basedOn w:val="Normln"/>
    <w:link w:val="PodtitulChar"/>
    <w:uiPriority w:val="99"/>
    <w:qFormat/>
    <w:rsid w:val="00F216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11C2B"/>
    <w:rPr>
      <w:rFonts w:ascii="Cambria" w:hAnsi="Cambria"/>
      <w:sz w:val="24"/>
    </w:rPr>
  </w:style>
  <w:style w:type="paragraph" w:styleId="Zkladntext">
    <w:name w:val="Body Text"/>
    <w:basedOn w:val="Normln"/>
    <w:link w:val="ZkladntextChar"/>
    <w:uiPriority w:val="99"/>
    <w:rsid w:val="00F2165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11C2B"/>
    <w:rPr>
      <w:sz w:val="24"/>
    </w:rPr>
  </w:style>
  <w:style w:type="paragraph" w:styleId="Zkladntext2">
    <w:name w:val="Body Text 2"/>
    <w:basedOn w:val="Normln"/>
    <w:link w:val="Zkladntext2Char"/>
    <w:uiPriority w:val="99"/>
    <w:rsid w:val="00F2165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11C2B"/>
    <w:rPr>
      <w:sz w:val="24"/>
    </w:rPr>
  </w:style>
  <w:style w:type="character" w:styleId="Hypertextovodkaz">
    <w:name w:val="Hyperlink"/>
    <w:basedOn w:val="Standardnpsmoodstavce"/>
    <w:uiPriority w:val="99"/>
    <w:rsid w:val="00C923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Company>ETC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krátkodobého ubytování</dc:title>
  <dc:creator>Václav Mastný</dc:creator>
  <cp:lastModifiedBy>Hewlett-Packard Company</cp:lastModifiedBy>
  <cp:revision>2</cp:revision>
  <dcterms:created xsi:type="dcterms:W3CDTF">2018-02-21T12:24:00Z</dcterms:created>
  <dcterms:modified xsi:type="dcterms:W3CDTF">2018-02-21T12:24:00Z</dcterms:modified>
</cp:coreProperties>
</file>